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097" w:rsidRDefault="00AD5097">
      <w:pPr>
        <w:pStyle w:val="a6"/>
        <w:tabs>
          <w:tab w:val="left" w:pos="1980"/>
        </w:tabs>
        <w:spacing w:before="0" w:beforeAutospacing="0" w:after="0" w:afterAutospacing="0" w:line="360" w:lineRule="atLeast"/>
        <w:ind w:rightChars="-73" w:right="-153"/>
        <w:jc w:val="center"/>
        <w:rPr>
          <w:b/>
          <w:bCs/>
          <w:sz w:val="32"/>
          <w:szCs w:val="22"/>
        </w:rPr>
      </w:pPr>
      <w:bookmarkStart w:id="0" w:name="_GoBack"/>
      <w:bookmarkEnd w:id="0"/>
    </w:p>
    <w:p w:rsidR="00AD5097" w:rsidRDefault="00FB2239">
      <w:pPr>
        <w:pStyle w:val="a6"/>
        <w:tabs>
          <w:tab w:val="left" w:pos="1980"/>
        </w:tabs>
        <w:spacing w:before="0" w:beforeAutospacing="0" w:after="0" w:afterAutospacing="0" w:line="360" w:lineRule="atLeast"/>
        <w:ind w:rightChars="-73" w:right="-153"/>
        <w:jc w:val="center"/>
        <w:rPr>
          <w:b/>
          <w:bCs/>
          <w:sz w:val="32"/>
          <w:szCs w:val="22"/>
        </w:rPr>
      </w:pPr>
      <w:r>
        <w:rPr>
          <w:rFonts w:hint="eastAsia"/>
          <w:b/>
          <w:bCs/>
          <w:sz w:val="32"/>
          <w:szCs w:val="22"/>
        </w:rPr>
        <w:t>上海师范大学天华学院学生代办费管理办法</w:t>
      </w:r>
    </w:p>
    <w:p w:rsidR="00AD5097" w:rsidRDefault="00FB2239">
      <w:pPr>
        <w:pStyle w:val="a6"/>
        <w:tabs>
          <w:tab w:val="left" w:pos="1980"/>
        </w:tabs>
        <w:spacing w:before="0" w:beforeAutospacing="0" w:after="0" w:afterAutospacing="0" w:line="360" w:lineRule="atLeast"/>
        <w:ind w:rightChars="-73" w:right="-153"/>
        <w:jc w:val="center"/>
        <w:rPr>
          <w:szCs w:val="20"/>
        </w:rPr>
      </w:pPr>
      <w:r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（</w:t>
      </w:r>
      <w:r>
        <w:rPr>
          <w:rFonts w:hint="eastAsia"/>
          <w:szCs w:val="20"/>
        </w:rPr>
        <w:t>2005</w:t>
      </w:r>
      <w:r>
        <w:rPr>
          <w:rFonts w:hint="eastAsia"/>
          <w:szCs w:val="20"/>
        </w:rPr>
        <w:t>年</w:t>
      </w:r>
      <w:r>
        <w:rPr>
          <w:rFonts w:hint="eastAsia"/>
          <w:szCs w:val="20"/>
        </w:rPr>
        <w:t>11</w:t>
      </w:r>
      <w:r>
        <w:rPr>
          <w:rFonts w:hint="eastAsia"/>
          <w:szCs w:val="20"/>
        </w:rPr>
        <w:t>月</w:t>
      </w:r>
      <w:r>
        <w:rPr>
          <w:rFonts w:hint="eastAsia"/>
          <w:szCs w:val="20"/>
        </w:rPr>
        <w:t>4</w:t>
      </w:r>
      <w:r>
        <w:rPr>
          <w:rFonts w:hint="eastAsia"/>
          <w:szCs w:val="20"/>
        </w:rPr>
        <w:t>日颁布实施，</w:t>
      </w:r>
      <w:r>
        <w:rPr>
          <w:rFonts w:hint="eastAsia"/>
          <w:szCs w:val="20"/>
        </w:rPr>
        <w:t>2017</w:t>
      </w:r>
      <w:r>
        <w:rPr>
          <w:rFonts w:hint="eastAsia"/>
          <w:szCs w:val="20"/>
        </w:rPr>
        <w:t>年</w:t>
      </w:r>
      <w:r>
        <w:rPr>
          <w:rFonts w:hint="eastAsia"/>
          <w:szCs w:val="20"/>
        </w:rPr>
        <w:t>4</w:t>
      </w:r>
      <w:r>
        <w:rPr>
          <w:rFonts w:hint="eastAsia"/>
          <w:szCs w:val="20"/>
        </w:rPr>
        <w:t>月</w:t>
      </w:r>
      <w:r>
        <w:rPr>
          <w:rFonts w:hint="eastAsia"/>
          <w:szCs w:val="20"/>
        </w:rPr>
        <w:t>28</w:t>
      </w:r>
      <w:r>
        <w:rPr>
          <w:rFonts w:hint="eastAsia"/>
          <w:szCs w:val="20"/>
        </w:rPr>
        <w:t>日第</w:t>
      </w:r>
      <w:r>
        <w:rPr>
          <w:rFonts w:hint="eastAsia"/>
          <w:szCs w:val="20"/>
        </w:rPr>
        <w:t>40</w:t>
      </w:r>
      <w:r>
        <w:rPr>
          <w:rFonts w:hint="eastAsia"/>
          <w:szCs w:val="20"/>
        </w:rPr>
        <w:t>次校务委员会全体会议修订通过</w:t>
      </w:r>
      <w:r>
        <w:rPr>
          <w:rFonts w:hint="eastAsia"/>
          <w:szCs w:val="20"/>
        </w:rPr>
        <w:t>）</w:t>
      </w:r>
    </w:p>
    <w:p w:rsidR="00AD5097" w:rsidRDefault="00AD5097">
      <w:pPr>
        <w:pStyle w:val="a6"/>
        <w:tabs>
          <w:tab w:val="left" w:pos="1980"/>
        </w:tabs>
        <w:spacing w:before="0" w:beforeAutospacing="0" w:after="0" w:afterAutospacing="0" w:line="360" w:lineRule="atLeast"/>
        <w:ind w:rightChars="-73" w:right="-153"/>
        <w:jc w:val="center"/>
        <w:rPr>
          <w:szCs w:val="20"/>
        </w:rPr>
      </w:pPr>
    </w:p>
    <w:p w:rsidR="00AD5097" w:rsidRDefault="00FB2239">
      <w:pPr>
        <w:pStyle w:val="a6"/>
        <w:tabs>
          <w:tab w:val="left" w:pos="1980"/>
        </w:tabs>
        <w:spacing w:before="0" w:beforeAutospacing="0" w:after="0" w:afterAutospacing="0" w:line="520" w:lineRule="exact"/>
        <w:ind w:firstLineChars="200" w:firstLine="480"/>
        <w:jc w:val="both"/>
      </w:pPr>
      <w:r>
        <w:rPr>
          <w:rFonts w:hint="eastAsia"/>
        </w:rPr>
        <w:t>为规范学生代办费的管理，根据教育部文件有关“民办学校为学生在校学习期间提供方便而代收代管的费用，应遵循学生自愿，据实收取，及时结算，定期公布的原则”的精神，结合天华学院的实际情况，对学生代办费管理办法修订如下</w:t>
      </w:r>
      <w:r>
        <w:rPr>
          <w:rFonts w:hint="eastAsia"/>
        </w:rPr>
        <w:t>:</w:t>
      </w:r>
    </w:p>
    <w:p w:rsidR="00AD5097" w:rsidRDefault="00FB2239">
      <w:pPr>
        <w:pStyle w:val="a6"/>
        <w:tabs>
          <w:tab w:val="left" w:pos="1980"/>
        </w:tabs>
        <w:spacing w:before="0" w:beforeAutospacing="0" w:after="0" w:afterAutospacing="0" w:line="520" w:lineRule="exact"/>
        <w:ind w:firstLineChars="200" w:firstLine="482"/>
        <w:jc w:val="both"/>
      </w:pPr>
      <w:r>
        <w:rPr>
          <w:rFonts w:hint="eastAsia"/>
          <w:b/>
        </w:rPr>
        <w:t>第一条</w:t>
      </w:r>
      <w:r>
        <w:rPr>
          <w:rFonts w:hint="eastAsia"/>
          <w:b/>
        </w:rPr>
        <w:t xml:space="preserve"> </w:t>
      </w:r>
      <w:r>
        <w:rPr>
          <w:rFonts w:hint="eastAsia"/>
        </w:rPr>
        <w:t>建立由分管教学校长总负责，相关部门教务处、学保处、财务处领导责任制，落实专人负责的三级管理体制。</w:t>
      </w:r>
    </w:p>
    <w:p w:rsidR="00AD5097" w:rsidRDefault="00FB2239">
      <w:pPr>
        <w:pStyle w:val="a6"/>
        <w:tabs>
          <w:tab w:val="left" w:pos="1980"/>
        </w:tabs>
        <w:spacing w:before="0" w:beforeAutospacing="0" w:after="0" w:afterAutospacing="0" w:line="520" w:lineRule="exact"/>
        <w:ind w:firstLineChars="200" w:firstLine="482"/>
        <w:jc w:val="both"/>
      </w:pPr>
      <w:r>
        <w:rPr>
          <w:rFonts w:hint="eastAsia"/>
          <w:b/>
        </w:rPr>
        <w:t>第二条</w:t>
      </w:r>
      <w:r>
        <w:rPr>
          <w:rFonts w:hint="eastAsia"/>
          <w:b/>
        </w:rPr>
        <w:t xml:space="preserve"> </w:t>
      </w:r>
      <w:r>
        <w:rPr>
          <w:rFonts w:hint="eastAsia"/>
        </w:rPr>
        <w:t>在学生自愿的前提下，学校提供代办服务。学生代办费的收取由教务处牵头，核定下一学年代办费收取内容和标准，财务处按标准向每个学生收取代办费，单独核算，专款专用，未交清的及时通知学保处催交。</w:t>
      </w:r>
    </w:p>
    <w:p w:rsidR="00AD5097" w:rsidRDefault="00FB2239">
      <w:pPr>
        <w:pStyle w:val="a6"/>
        <w:tabs>
          <w:tab w:val="left" w:pos="1980"/>
        </w:tabs>
        <w:spacing w:before="0" w:beforeAutospacing="0" w:after="0" w:afterAutospacing="0" w:line="520" w:lineRule="exact"/>
        <w:ind w:firstLineChars="200" w:firstLine="482"/>
        <w:jc w:val="both"/>
      </w:pPr>
      <w:r>
        <w:rPr>
          <w:rFonts w:hint="eastAsia"/>
          <w:b/>
        </w:rPr>
        <w:t>第三条</w:t>
      </w:r>
      <w:r>
        <w:rPr>
          <w:rFonts w:hint="eastAsia"/>
          <w:b/>
        </w:rPr>
        <w:t xml:space="preserve"> </w:t>
      </w:r>
      <w:r>
        <w:rPr>
          <w:rFonts w:hint="eastAsia"/>
        </w:rPr>
        <w:t>学生代办费的使用范围：学生学习使用的各类教材、实习用具实际价格；为配合教材学习，教师自编或组织的辅导材料成本费等。</w:t>
      </w:r>
    </w:p>
    <w:p w:rsidR="00AD5097" w:rsidRDefault="00FB2239">
      <w:pPr>
        <w:pStyle w:val="a6"/>
        <w:tabs>
          <w:tab w:val="left" w:pos="1980"/>
        </w:tabs>
        <w:spacing w:before="0" w:beforeAutospacing="0" w:after="0" w:afterAutospacing="0" w:line="520" w:lineRule="exact"/>
        <w:ind w:firstLineChars="200" w:firstLine="480"/>
        <w:jc w:val="both"/>
      </w:pPr>
      <w:r>
        <w:rPr>
          <w:rFonts w:hint="eastAsia"/>
        </w:rPr>
        <w:t>1</w:t>
      </w:r>
      <w:r>
        <w:rPr>
          <w:rFonts w:hint="eastAsia"/>
        </w:rPr>
        <w:t>、学生用的教材及相关资料（含实习用具），由教务处牵头，与各系确定下一学年各类教材及数量，并确定专人负责征订。</w:t>
      </w:r>
      <w:r>
        <w:rPr>
          <w:rFonts w:cs="宋体"/>
        </w:rPr>
        <w:t>教材的征订必须与供货单位签订合同，合同除标明品名、单价、数量、质量、金额、送货时间等，还必须</w:t>
      </w:r>
      <w:r>
        <w:rPr>
          <w:rFonts w:cs="宋体"/>
        </w:rPr>
        <w:t>附带教材的售后服务包括不符质量及时调换，一个月之内可退回多余书等条款。</w:t>
      </w:r>
      <w:r>
        <w:rPr>
          <w:rFonts w:hint="eastAsia"/>
        </w:rPr>
        <w:t>财务按合同、教材验收单和发票的金额付款。教务处应指定专人对每一个学生和教师使用教材和教材结存数（数量、金额）进行登记与汇总。汇总表经主管领导审批后交财务处进行帐</w:t>
      </w:r>
      <w:proofErr w:type="gramStart"/>
      <w:r>
        <w:rPr>
          <w:rFonts w:hint="eastAsia"/>
        </w:rPr>
        <w:t>务</w:t>
      </w:r>
      <w:proofErr w:type="gramEnd"/>
      <w:r>
        <w:rPr>
          <w:rFonts w:hint="eastAsia"/>
        </w:rPr>
        <w:t>处理。</w:t>
      </w:r>
    </w:p>
    <w:p w:rsidR="00AD5097" w:rsidRDefault="00FB2239">
      <w:pPr>
        <w:pStyle w:val="a6"/>
        <w:tabs>
          <w:tab w:val="left" w:pos="1980"/>
        </w:tabs>
        <w:spacing w:before="0" w:beforeAutospacing="0" w:after="0" w:afterAutospacing="0" w:line="520" w:lineRule="exact"/>
        <w:ind w:firstLineChars="200" w:firstLine="480"/>
        <w:jc w:val="both"/>
      </w:pPr>
      <w:r>
        <w:rPr>
          <w:rFonts w:hint="eastAsia"/>
        </w:rPr>
        <w:t>2</w:t>
      </w:r>
      <w:r>
        <w:rPr>
          <w:rFonts w:hint="eastAsia"/>
        </w:rPr>
        <w:t>、为配合教材学习，教师自编或组织的资料按成本价记入代办费。操作程序：各系填制申请单→教务处领导</w:t>
      </w:r>
      <w:proofErr w:type="gramStart"/>
      <w:r>
        <w:rPr>
          <w:rFonts w:hint="eastAsia"/>
        </w:rPr>
        <w:t>批准交文印</w:t>
      </w:r>
      <w:proofErr w:type="gramEnd"/>
      <w:r>
        <w:rPr>
          <w:rFonts w:hint="eastAsia"/>
        </w:rPr>
        <w:t>室→文印室印制后核算成本（计算到每个学生）一式三份，一份返回各系、一份交财务处、一份作为扣除每个学生代办费依据。</w:t>
      </w:r>
    </w:p>
    <w:p w:rsidR="00AD5097" w:rsidRDefault="00FB2239">
      <w:pPr>
        <w:pStyle w:val="a6"/>
        <w:tabs>
          <w:tab w:val="left" w:pos="1980"/>
        </w:tabs>
        <w:spacing w:before="0" w:beforeAutospacing="0" w:after="0" w:afterAutospacing="0" w:line="520" w:lineRule="exact"/>
        <w:ind w:firstLineChars="200" w:firstLine="482"/>
        <w:jc w:val="both"/>
      </w:pPr>
      <w:r>
        <w:rPr>
          <w:rFonts w:hint="eastAsia"/>
          <w:b/>
        </w:rPr>
        <w:t>第四条</w:t>
      </w:r>
      <w:r>
        <w:rPr>
          <w:rFonts w:hint="eastAsia"/>
          <w:b/>
        </w:rPr>
        <w:t xml:space="preserve"> </w:t>
      </w:r>
      <w:r>
        <w:rPr>
          <w:rFonts w:hint="eastAsia"/>
        </w:rPr>
        <w:t>代办费的结算</w:t>
      </w:r>
    </w:p>
    <w:p w:rsidR="00AD5097" w:rsidRDefault="00FB2239">
      <w:pPr>
        <w:pStyle w:val="a6"/>
        <w:tabs>
          <w:tab w:val="left" w:pos="1980"/>
        </w:tabs>
        <w:spacing w:before="0" w:beforeAutospacing="0" w:after="0" w:afterAutospacing="0" w:line="520" w:lineRule="exact"/>
        <w:ind w:firstLineChars="200" w:firstLine="480"/>
        <w:jc w:val="both"/>
      </w:pPr>
      <w:r>
        <w:rPr>
          <w:rFonts w:hint="eastAsia"/>
        </w:rPr>
        <w:lastRenderedPageBreak/>
        <w:t>财务处与教务处每学期必须定期核</w:t>
      </w:r>
      <w:r>
        <w:rPr>
          <w:rFonts w:hint="eastAsia"/>
        </w:rPr>
        <w:t>对代办费的收、支、存。教材的结存数必须与财务帐</w:t>
      </w:r>
      <w:proofErr w:type="gramStart"/>
      <w:r>
        <w:rPr>
          <w:rFonts w:hint="eastAsia"/>
        </w:rPr>
        <w:t>帐</w:t>
      </w:r>
      <w:proofErr w:type="gramEnd"/>
      <w:r>
        <w:rPr>
          <w:rFonts w:hint="eastAsia"/>
        </w:rPr>
        <w:t>、帐实一致。每学年结束，由教务处向每个学生提供代办费使用清单，并进行公示。财务处负责对每个学生代办费进行多退少补清算，结余款的清单由学生辅导员负责分发给每一个学生确认。</w:t>
      </w:r>
    </w:p>
    <w:p w:rsidR="00AD5097" w:rsidRDefault="00FB2239">
      <w:pPr>
        <w:pStyle w:val="a6"/>
        <w:tabs>
          <w:tab w:val="left" w:pos="1980"/>
        </w:tabs>
        <w:spacing w:before="0" w:beforeAutospacing="0" w:after="0" w:afterAutospacing="0" w:line="520" w:lineRule="exact"/>
        <w:ind w:firstLineChars="200" w:firstLine="482"/>
        <w:jc w:val="both"/>
      </w:pPr>
      <w:r>
        <w:rPr>
          <w:rFonts w:hint="eastAsia"/>
          <w:b/>
        </w:rPr>
        <w:t>第五条</w:t>
      </w:r>
      <w:r>
        <w:rPr>
          <w:rFonts w:hint="eastAsia"/>
          <w:b/>
        </w:rPr>
        <w:t xml:space="preserve"> </w:t>
      </w:r>
      <w:r>
        <w:rPr>
          <w:rFonts w:hint="eastAsia"/>
        </w:rPr>
        <w:t>关于教材的采购及财务管理办法</w:t>
      </w:r>
    </w:p>
    <w:p w:rsidR="00AD5097" w:rsidRDefault="00FB2239">
      <w:pPr>
        <w:pStyle w:val="a6"/>
        <w:tabs>
          <w:tab w:val="left" w:pos="1980"/>
        </w:tabs>
        <w:spacing w:before="0" w:beforeAutospacing="0" w:after="0" w:afterAutospacing="0" w:line="520" w:lineRule="exact"/>
        <w:ind w:firstLineChars="200" w:firstLine="480"/>
        <w:jc w:val="both"/>
      </w:pPr>
      <w:r>
        <w:rPr>
          <w:rFonts w:hint="eastAsia"/>
        </w:rPr>
        <w:t>1</w:t>
      </w:r>
      <w:r>
        <w:rPr>
          <w:rFonts w:hint="eastAsia"/>
        </w:rPr>
        <w:t>、教材采购部门提供合同和发票。管理教材人员提供验收单，经主管领导批准后由财务处负责付款，并进行专项核算。</w:t>
      </w:r>
    </w:p>
    <w:p w:rsidR="00AD5097" w:rsidRDefault="00FB2239">
      <w:pPr>
        <w:pStyle w:val="a6"/>
        <w:tabs>
          <w:tab w:val="left" w:pos="1980"/>
        </w:tabs>
        <w:spacing w:before="0" w:beforeAutospacing="0" w:after="0" w:afterAutospacing="0" w:line="520" w:lineRule="exact"/>
        <w:ind w:firstLineChars="200" w:firstLine="480"/>
        <w:jc w:val="both"/>
      </w:pPr>
      <w:r>
        <w:rPr>
          <w:rFonts w:hint="eastAsia"/>
        </w:rPr>
        <w:t>2</w:t>
      </w:r>
      <w:r>
        <w:rPr>
          <w:rFonts w:hint="eastAsia"/>
        </w:rPr>
        <w:t>、财务处按教材的原价进行收、付、存专项核算，所有教材的损耗、毁损以及多余部分全部由教材供应商负责。学生以折后价购买教材。</w:t>
      </w:r>
    </w:p>
    <w:p w:rsidR="00AD5097" w:rsidRDefault="00FB2239">
      <w:pPr>
        <w:pStyle w:val="a6"/>
        <w:tabs>
          <w:tab w:val="left" w:pos="1980"/>
        </w:tabs>
        <w:spacing w:before="0" w:beforeAutospacing="0" w:after="0" w:afterAutospacing="0" w:line="520" w:lineRule="exact"/>
        <w:ind w:firstLineChars="200" w:firstLine="482"/>
        <w:jc w:val="both"/>
      </w:pPr>
      <w:r>
        <w:rPr>
          <w:rFonts w:hint="eastAsia"/>
          <w:b/>
        </w:rPr>
        <w:t>第六条</w:t>
      </w:r>
      <w:r>
        <w:rPr>
          <w:rFonts w:hint="eastAsia"/>
          <w:b/>
        </w:rPr>
        <w:t xml:space="preserve"> </w:t>
      </w:r>
      <w:r>
        <w:rPr>
          <w:rFonts w:hint="eastAsia"/>
        </w:rPr>
        <w:t>其他收费问题</w:t>
      </w:r>
    </w:p>
    <w:p w:rsidR="00AD5097" w:rsidRDefault="00FB2239">
      <w:pPr>
        <w:pStyle w:val="a6"/>
        <w:tabs>
          <w:tab w:val="left" w:pos="1980"/>
        </w:tabs>
        <w:spacing w:before="0" w:beforeAutospacing="0" w:after="0" w:afterAutospacing="0" w:line="360" w:lineRule="auto"/>
        <w:ind w:firstLineChars="200" w:firstLine="480"/>
        <w:jc w:val="both"/>
      </w:pPr>
      <w:r>
        <w:rPr>
          <w:rFonts w:hint="eastAsia"/>
        </w:rPr>
        <w:t>根</w:t>
      </w:r>
      <w:r>
        <w:rPr>
          <w:rFonts w:hint="eastAsia"/>
        </w:rPr>
        <w:t>据市教委有关文件规定</w:t>
      </w:r>
      <w:r>
        <w:rPr>
          <w:rFonts w:hint="eastAsia"/>
        </w:rPr>
        <w:t>:</w:t>
      </w:r>
      <w:r>
        <w:rPr>
          <w:rFonts w:hint="eastAsia"/>
        </w:rPr>
        <w:t>“向新生发放学生手册、学生证、校园一卡通卡等各类证、册、卡不得收费，遗失后补办的可按成本收费。不得向新生收取心理测试、招生、体检费用。”学校将严格按照此精神执行。对学生因遗失的学生证、校园一卡通卡和校徽等要求补办的，只收取成本费。</w:t>
      </w:r>
    </w:p>
    <w:p w:rsidR="00AD5097" w:rsidRDefault="00FB2239">
      <w:pPr>
        <w:pStyle w:val="a6"/>
        <w:tabs>
          <w:tab w:val="left" w:pos="1980"/>
        </w:tabs>
        <w:spacing w:before="0" w:beforeAutospacing="0" w:after="0" w:afterAutospacing="0" w:line="360" w:lineRule="auto"/>
        <w:ind w:firstLineChars="200" w:firstLine="482"/>
        <w:jc w:val="both"/>
      </w:pPr>
      <w:r>
        <w:rPr>
          <w:rFonts w:hint="eastAsia"/>
          <w:b/>
        </w:rPr>
        <w:t>第七条</w:t>
      </w:r>
      <w:r>
        <w:rPr>
          <w:rFonts w:hint="eastAsia"/>
        </w:rPr>
        <w:t xml:space="preserve"> </w:t>
      </w:r>
      <w:r>
        <w:rPr>
          <w:rFonts w:hint="eastAsia"/>
        </w:rPr>
        <w:t>本办法经校长办公会议通过后执行。本办法由财务处负责解释。</w:t>
      </w:r>
    </w:p>
    <w:p w:rsidR="00AD5097" w:rsidRDefault="00FB2239">
      <w:pPr>
        <w:pStyle w:val="a6"/>
        <w:widowControl w:val="0"/>
        <w:tabs>
          <w:tab w:val="left" w:pos="8840"/>
        </w:tabs>
        <w:spacing w:before="0" w:beforeAutospacing="0" w:after="0" w:afterAutospacing="0" w:line="360" w:lineRule="auto"/>
        <w:ind w:rightChars="-11" w:right="-23" w:firstLineChars="200" w:firstLine="482"/>
        <w:jc w:val="both"/>
        <w:rPr>
          <w:rFonts w:asciiTheme="minorEastAsia" w:eastAsiaTheme="minorEastAsia" w:hAnsiTheme="minorEastAsia"/>
          <w:kern w:val="2"/>
        </w:rPr>
      </w:pPr>
      <w:r>
        <w:rPr>
          <w:rFonts w:asciiTheme="minorEastAsia" w:eastAsiaTheme="minorEastAsia" w:hAnsiTheme="minorEastAsia" w:hint="eastAsia"/>
          <w:b/>
          <w:kern w:val="2"/>
        </w:rPr>
        <w:t>第八条</w:t>
      </w:r>
      <w:r>
        <w:rPr>
          <w:rFonts w:asciiTheme="minorEastAsia" w:eastAsiaTheme="minorEastAsia" w:hAnsiTheme="minorEastAsia" w:hint="eastAsia"/>
          <w:b/>
          <w:kern w:val="2"/>
        </w:rPr>
        <w:t xml:space="preserve"> </w:t>
      </w:r>
      <w:r>
        <w:rPr>
          <w:rFonts w:asciiTheme="minorEastAsia" w:eastAsiaTheme="minorEastAsia" w:hAnsiTheme="minorEastAsia" w:hint="eastAsia"/>
          <w:kern w:val="2"/>
        </w:rPr>
        <w:t>本办法自发文之日起实行，原《上海师范大学天华学院学生代办费管理办法》（</w:t>
      </w:r>
      <w:r>
        <w:rPr>
          <w:rFonts w:asciiTheme="minorEastAsia" w:eastAsiaTheme="minorEastAsia" w:hAnsiTheme="minorEastAsia" w:hint="eastAsia"/>
          <w:kern w:val="2"/>
        </w:rPr>
        <w:t>2005</w:t>
      </w:r>
      <w:r>
        <w:rPr>
          <w:rFonts w:asciiTheme="minorEastAsia" w:eastAsiaTheme="minorEastAsia" w:hAnsiTheme="minorEastAsia" w:hint="eastAsia"/>
          <w:kern w:val="2"/>
        </w:rPr>
        <w:t>年</w:t>
      </w:r>
      <w:r>
        <w:rPr>
          <w:rFonts w:asciiTheme="minorEastAsia" w:eastAsiaTheme="minorEastAsia" w:hAnsiTheme="minorEastAsia" w:hint="eastAsia"/>
          <w:kern w:val="2"/>
        </w:rPr>
        <w:t>11</w:t>
      </w:r>
      <w:r>
        <w:rPr>
          <w:rFonts w:asciiTheme="minorEastAsia" w:eastAsiaTheme="minorEastAsia" w:hAnsiTheme="minorEastAsia" w:hint="eastAsia"/>
          <w:kern w:val="2"/>
        </w:rPr>
        <w:t>月</w:t>
      </w:r>
      <w:r>
        <w:rPr>
          <w:rFonts w:asciiTheme="minorEastAsia" w:eastAsiaTheme="minorEastAsia" w:hAnsiTheme="minorEastAsia" w:hint="eastAsia"/>
          <w:kern w:val="2"/>
        </w:rPr>
        <w:t>4</w:t>
      </w:r>
      <w:r>
        <w:rPr>
          <w:rFonts w:asciiTheme="minorEastAsia" w:eastAsiaTheme="minorEastAsia" w:hAnsiTheme="minorEastAsia" w:hint="eastAsia"/>
          <w:kern w:val="2"/>
        </w:rPr>
        <w:t>日第六次院长办公会议讨论通过）同时废止。凡与本办法不一致的，以本办法为准。</w:t>
      </w:r>
    </w:p>
    <w:p w:rsidR="00AD5097" w:rsidRDefault="00AD5097">
      <w:pPr>
        <w:pStyle w:val="a6"/>
        <w:tabs>
          <w:tab w:val="left" w:pos="1980"/>
        </w:tabs>
        <w:adjustRightInd w:val="0"/>
        <w:snapToGrid w:val="0"/>
        <w:spacing w:before="0" w:beforeAutospacing="0" w:after="0" w:afterAutospacing="0" w:line="360" w:lineRule="auto"/>
        <w:ind w:firstLineChars="200" w:firstLine="480"/>
        <w:jc w:val="both"/>
        <w:rPr>
          <w:rFonts w:asciiTheme="minorEastAsia" w:eastAsiaTheme="minorEastAsia" w:hAnsiTheme="minorEastAsia"/>
        </w:rPr>
      </w:pPr>
    </w:p>
    <w:p w:rsidR="00AD5097" w:rsidRDefault="00AD5097">
      <w:pPr>
        <w:pStyle w:val="a6"/>
        <w:tabs>
          <w:tab w:val="left" w:pos="1980"/>
        </w:tabs>
        <w:spacing w:before="0" w:beforeAutospacing="0" w:after="0" w:afterAutospacing="0" w:line="460" w:lineRule="exact"/>
        <w:ind w:firstLineChars="200" w:firstLine="560"/>
        <w:jc w:val="both"/>
        <w:rPr>
          <w:spacing w:val="20"/>
          <w:position w:val="-6"/>
        </w:rPr>
      </w:pPr>
    </w:p>
    <w:p w:rsidR="00AD5097" w:rsidRDefault="00FB2239">
      <w:pPr>
        <w:pStyle w:val="a6"/>
        <w:tabs>
          <w:tab w:val="left" w:pos="1980"/>
        </w:tabs>
        <w:spacing w:before="0" w:beforeAutospacing="0" w:after="0" w:afterAutospacing="0" w:line="460" w:lineRule="exact"/>
        <w:ind w:firstLineChars="1900" w:firstLine="5320"/>
        <w:jc w:val="both"/>
        <w:rPr>
          <w:spacing w:val="20"/>
          <w:position w:val="-6"/>
        </w:rPr>
      </w:pPr>
      <w:r>
        <w:rPr>
          <w:spacing w:val="20"/>
          <w:position w:val="-6"/>
        </w:rPr>
        <w:t>上海师范大学天华学院</w:t>
      </w:r>
    </w:p>
    <w:p w:rsidR="00AD5097" w:rsidRDefault="00FB2239">
      <w:pPr>
        <w:pStyle w:val="a6"/>
        <w:tabs>
          <w:tab w:val="left" w:pos="1980"/>
        </w:tabs>
        <w:spacing w:before="0" w:beforeAutospacing="0" w:after="0" w:afterAutospacing="0" w:line="460" w:lineRule="exact"/>
        <w:ind w:firstLineChars="2000" w:firstLine="5600"/>
        <w:jc w:val="both"/>
        <w:rPr>
          <w:spacing w:val="20"/>
          <w:position w:val="-6"/>
        </w:rPr>
      </w:pPr>
      <w:r>
        <w:rPr>
          <w:spacing w:val="20"/>
          <w:position w:val="-6"/>
        </w:rPr>
        <w:t>2016</w:t>
      </w:r>
      <w:r>
        <w:rPr>
          <w:spacing w:val="20"/>
          <w:position w:val="-6"/>
        </w:rPr>
        <w:t>年</w:t>
      </w:r>
      <w:r>
        <w:rPr>
          <w:spacing w:val="20"/>
          <w:position w:val="-6"/>
        </w:rPr>
        <w:t>11</w:t>
      </w:r>
      <w:r>
        <w:rPr>
          <w:spacing w:val="20"/>
          <w:position w:val="-6"/>
        </w:rPr>
        <w:t>月</w:t>
      </w:r>
      <w:r>
        <w:rPr>
          <w:spacing w:val="20"/>
          <w:position w:val="-6"/>
        </w:rPr>
        <w:t>30</w:t>
      </w:r>
      <w:r>
        <w:rPr>
          <w:spacing w:val="20"/>
          <w:position w:val="-6"/>
        </w:rPr>
        <w:t>日</w:t>
      </w:r>
    </w:p>
    <w:p w:rsidR="00AD5097" w:rsidRDefault="00AD5097">
      <w:pPr>
        <w:rPr>
          <w:sz w:val="24"/>
          <w:szCs w:val="24"/>
        </w:rPr>
      </w:pPr>
    </w:p>
    <w:sectPr w:rsidR="00AD5097" w:rsidSect="006D450D">
      <w:footerReference w:type="default" r:id="rId9"/>
      <w:pgSz w:w="11906" w:h="16838"/>
      <w:pgMar w:top="1134" w:right="1418" w:bottom="1440" w:left="1797" w:header="851" w:footer="992" w:gutter="0"/>
      <w:pgNumType w:start="82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239" w:rsidRDefault="00FB2239">
      <w:r>
        <w:separator/>
      </w:r>
    </w:p>
  </w:endnote>
  <w:endnote w:type="continuationSeparator" w:id="0">
    <w:p w:rsidR="00FB2239" w:rsidRDefault="00FB2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default"/>
    <w:sig w:usb0="00000000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3413487"/>
      <w:docPartObj>
        <w:docPartGallery w:val="Page Numbers (Bottom of Page)"/>
        <w:docPartUnique/>
      </w:docPartObj>
    </w:sdtPr>
    <w:sdtContent>
      <w:p w:rsidR="006D450D" w:rsidRDefault="006D450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D450D">
          <w:rPr>
            <w:noProof/>
            <w:lang w:val="zh-CN"/>
          </w:rPr>
          <w:t>83</w:t>
        </w:r>
        <w:r>
          <w:fldChar w:fldCharType="end"/>
        </w:r>
      </w:p>
    </w:sdtContent>
  </w:sdt>
  <w:p w:rsidR="00AD5097" w:rsidRDefault="00AD509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239" w:rsidRDefault="00FB2239">
      <w:r>
        <w:separator/>
      </w:r>
    </w:p>
  </w:footnote>
  <w:footnote w:type="continuationSeparator" w:id="0">
    <w:p w:rsidR="00FB2239" w:rsidRDefault="00FB22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7652"/>
    <w:rsid w:val="00017652"/>
    <w:rsid w:val="00261179"/>
    <w:rsid w:val="00272899"/>
    <w:rsid w:val="002C3E79"/>
    <w:rsid w:val="00305CEF"/>
    <w:rsid w:val="0032207D"/>
    <w:rsid w:val="003D1F24"/>
    <w:rsid w:val="00436D96"/>
    <w:rsid w:val="00527E91"/>
    <w:rsid w:val="006D450D"/>
    <w:rsid w:val="007125FB"/>
    <w:rsid w:val="007154AC"/>
    <w:rsid w:val="007C00EF"/>
    <w:rsid w:val="007D28BA"/>
    <w:rsid w:val="007F3081"/>
    <w:rsid w:val="008E718B"/>
    <w:rsid w:val="0099605D"/>
    <w:rsid w:val="009B62B2"/>
    <w:rsid w:val="00A80A5E"/>
    <w:rsid w:val="00A9333D"/>
    <w:rsid w:val="00AD5097"/>
    <w:rsid w:val="00C55602"/>
    <w:rsid w:val="00C61CEE"/>
    <w:rsid w:val="00D342D3"/>
    <w:rsid w:val="00DA6DCD"/>
    <w:rsid w:val="00DF376A"/>
    <w:rsid w:val="00EA0FB6"/>
    <w:rsid w:val="00F01B0F"/>
    <w:rsid w:val="00F9461D"/>
    <w:rsid w:val="00FB2239"/>
    <w:rsid w:val="632158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1D6EEF-238A-4666-B1C0-5E4ED4F55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万素琴</dc:creator>
  <cp:lastModifiedBy>thtf</cp:lastModifiedBy>
  <cp:revision>22</cp:revision>
  <cp:lastPrinted>2017-03-01T03:47:00Z</cp:lastPrinted>
  <dcterms:created xsi:type="dcterms:W3CDTF">2016-12-01T06:33:00Z</dcterms:created>
  <dcterms:modified xsi:type="dcterms:W3CDTF">2017-06-14T03:05:00Z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